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25" w:rsidRDefault="00D96825" w:rsidP="00D9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color w:val="009FED"/>
          <w:sz w:val="24"/>
          <w:szCs w:val="24"/>
          <w:lang w:eastAsia="nl-NL"/>
        </w:rPr>
        <w:drawing>
          <wp:inline distT="0" distB="0" distL="0" distR="0">
            <wp:extent cx="6134100" cy="1533525"/>
            <wp:effectExtent l="0" t="0" r="0" b="9525"/>
            <wp:docPr id="1" name="Afbeelding 1" descr="http://brain-mets.com/files/31/logo-site-brainmets201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in-mets.com/files/31/logo-site-brainmets201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25" w:rsidRPr="00D96825" w:rsidRDefault="00D96825" w:rsidP="00D968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85C3"/>
          <w:sz w:val="36"/>
          <w:szCs w:val="36"/>
          <w:lang w:eastAsia="nl-NL"/>
        </w:rPr>
      </w:pPr>
      <w:hyperlink r:id="rId8" w:history="1">
        <w:r w:rsidRPr="00D96825">
          <w:rPr>
            <w:rFonts w:ascii="Times New Roman" w:eastAsia="Times New Roman" w:hAnsi="Times New Roman" w:cs="Times New Roman"/>
            <w:color w:val="009FED"/>
            <w:sz w:val="36"/>
            <w:szCs w:val="36"/>
            <w:u w:val="single"/>
            <w:lang w:eastAsia="nl-NL"/>
          </w:rPr>
          <w:t xml:space="preserve">Friday </w:t>
        </w:r>
        <w:proofErr w:type="spellStart"/>
        <w:r w:rsidRPr="00D96825">
          <w:rPr>
            <w:rFonts w:ascii="Times New Roman" w:eastAsia="Times New Roman" w:hAnsi="Times New Roman" w:cs="Times New Roman"/>
            <w:color w:val="009FED"/>
            <w:sz w:val="36"/>
            <w:szCs w:val="36"/>
            <w:u w:val="single"/>
            <w:lang w:eastAsia="nl-NL"/>
          </w:rPr>
          <w:t>October</w:t>
        </w:r>
        <w:proofErr w:type="spellEnd"/>
        <w:r w:rsidRPr="00D96825">
          <w:rPr>
            <w:rFonts w:ascii="Times New Roman" w:eastAsia="Times New Roman" w:hAnsi="Times New Roman" w:cs="Times New Roman"/>
            <w:color w:val="009FED"/>
            <w:sz w:val="36"/>
            <w:szCs w:val="36"/>
            <w:u w:val="single"/>
            <w:lang w:eastAsia="nl-NL"/>
          </w:rPr>
          <w:t xml:space="preserve"> 6</w:t>
        </w:r>
        <w:r w:rsidRPr="00D96825">
          <w:rPr>
            <w:rFonts w:ascii="Times New Roman" w:eastAsia="Times New Roman" w:hAnsi="Times New Roman" w:cs="Times New Roman"/>
            <w:color w:val="009FED"/>
            <w:sz w:val="24"/>
            <w:szCs w:val="24"/>
            <w:u w:val="single"/>
            <w:vertAlign w:val="superscript"/>
            <w:lang w:eastAsia="nl-NL"/>
          </w:rPr>
          <w:t>th</w:t>
        </w:r>
        <w:r w:rsidRPr="00D96825">
          <w:rPr>
            <w:rFonts w:ascii="Times New Roman" w:eastAsia="Times New Roman" w:hAnsi="Times New Roman" w:cs="Times New Roman"/>
            <w:color w:val="009FED"/>
            <w:sz w:val="36"/>
            <w:szCs w:val="36"/>
            <w:u w:val="single"/>
            <w:lang w:eastAsia="nl-NL"/>
          </w:rPr>
          <w:t xml:space="preserve"> </w:t>
        </w:r>
      </w:hyperlink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08.30 </w:t>
      </w:r>
    </w:p>
    <w:p w:rsidR="00D96825" w:rsidRPr="00D96825" w:rsidRDefault="00D96825" w:rsidP="00D96825">
      <w:pPr>
        <w:shd w:val="clear" w:color="auto" w:fill="C5EFFC"/>
        <w:spacing w:after="45" w:line="240" w:lineRule="auto"/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  <w:t>Welcome coffee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08.45 </w:t>
      </w:r>
    </w:p>
    <w:p w:rsidR="00D96825" w:rsidRPr="00D96825" w:rsidRDefault="00D96825" w:rsidP="00D96825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  <w:t xml:space="preserve">Welcome address, Philippe Métellus (FR) 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09.00 </w:t>
      </w:r>
    </w:p>
    <w:p w:rsidR="00D96825" w:rsidRPr="00D96825" w:rsidRDefault="00D96825" w:rsidP="00D96825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</w:pP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Diagnostic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approaches</w:t>
      </w:r>
    </w:p>
    <w:p w:rsidR="00D96825" w:rsidRPr="00D96825" w:rsidRDefault="00D96825" w:rsidP="00D9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Chair: A. Carpentier (FR) &amp; M. Smits (NL)</w:t>
      </w:r>
    </w:p>
    <w:p w:rsidR="00D96825" w:rsidRPr="00D96825" w:rsidRDefault="00D96825" w:rsidP="00D96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09.00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Molecular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profiling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to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allocate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patients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to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targeted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clinical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trials,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J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. M.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Kros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(NL)</w:t>
      </w:r>
    </w:p>
    <w:p w:rsidR="00D96825" w:rsidRPr="00D96825" w:rsidRDefault="00D96825" w:rsidP="00D96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09.20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Brain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Metastases,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M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Westphal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(DE)</w:t>
      </w:r>
    </w:p>
    <w:p w:rsidR="00D96825" w:rsidRPr="00D96825" w:rsidRDefault="00D96825" w:rsidP="00D968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09.40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Leptomeningeal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Metastases,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E. Le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Rhun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(FR)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10.00 </w:t>
      </w:r>
    </w:p>
    <w:p w:rsidR="00D96825" w:rsidRPr="00D96825" w:rsidRDefault="00D96825" w:rsidP="00D96825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Immuno-oncology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in CNS Metastases</w:t>
      </w:r>
      <w:r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/ </w:t>
      </w:r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Chair: F. A. S.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Berghoff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(AUT) &amp;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Dhermain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(FR)</w:t>
      </w:r>
    </w:p>
    <w:p w:rsidR="00D96825" w:rsidRPr="00D96825" w:rsidRDefault="00D96825" w:rsidP="00D96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10.00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Lessons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from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animal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models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M.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Valiente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(SP)</w:t>
      </w:r>
    </w:p>
    <w:p w:rsidR="00D96825" w:rsidRPr="00D96825" w:rsidRDefault="00D96825" w:rsidP="00D96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10.20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Overview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: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immunotherapy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in CNS Metastases,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M.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Ahluwalia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(US)</w:t>
      </w:r>
    </w:p>
    <w:p w:rsidR="00D96825" w:rsidRPr="00D96825" w:rsidRDefault="00D96825" w:rsidP="00D968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10.40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Toxicity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of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immunotherapy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in CNS Metastases,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A. Carpentier (FR)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11.00 </w:t>
      </w:r>
    </w:p>
    <w:p w:rsidR="00D96825" w:rsidRPr="00D96825" w:rsidRDefault="00D96825" w:rsidP="00D96825">
      <w:pPr>
        <w:shd w:val="clear" w:color="auto" w:fill="C5EFFC"/>
        <w:spacing w:after="45" w:line="240" w:lineRule="auto"/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  <w:t>Coffee break and visit of the exhibition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11.20 </w:t>
      </w:r>
    </w:p>
    <w:p w:rsidR="00D96825" w:rsidRPr="00D96825" w:rsidRDefault="00D96825" w:rsidP="00D96825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Combined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treatments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for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CNS Metastases</w:t>
      </w:r>
      <w:r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/ </w:t>
      </w:r>
      <w:bookmarkStart w:id="0" w:name="_GoBack"/>
      <w:bookmarkEnd w:id="0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Chair: E.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Moyal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(FR) &amp; Z. Ram (IS)</w:t>
      </w:r>
    </w:p>
    <w:p w:rsidR="00D96825" w:rsidRPr="00D96825" w:rsidRDefault="00D96825" w:rsidP="00D96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11.20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Combination of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immunotherapy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and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radiotherapy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F.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Dhermain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(FR)</w:t>
      </w:r>
    </w:p>
    <w:p w:rsidR="00D96825" w:rsidRPr="00D96825" w:rsidRDefault="00D96825" w:rsidP="00D96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11.40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Combination of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immunotherapy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and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other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systemic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pharmacotherapy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G.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Finocchiaro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(IT)</w:t>
      </w:r>
    </w:p>
    <w:p w:rsidR="00D96825" w:rsidRPr="00D96825" w:rsidRDefault="00D96825" w:rsidP="00D968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12.00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Combination of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other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systemic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pharmacotherapy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and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radiotherapy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U.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Herrlinger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(DE)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12.20 </w:t>
      </w:r>
    </w:p>
    <w:p w:rsidR="00D96825" w:rsidRPr="00D96825" w:rsidRDefault="00D96825" w:rsidP="00D96825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Keynote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lecture</w:t>
      </w:r>
      <w:proofErr w:type="spellEnd"/>
      <w:r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/ </w:t>
      </w:r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Chair: A. Carpentier (FR) &amp; U.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Herrlinger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(DE)</w:t>
      </w:r>
    </w:p>
    <w:p w:rsidR="00D96825" w:rsidRPr="00D96825" w:rsidRDefault="00D96825" w:rsidP="00D968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12.20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The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future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of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radiotherapy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for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CNS Metastases: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farewell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to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WBRT?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A.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Chalmers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(UK)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12.50 </w:t>
      </w:r>
    </w:p>
    <w:p w:rsidR="00D96825" w:rsidRPr="00D96825" w:rsidRDefault="00D96825" w:rsidP="00D96825">
      <w:pPr>
        <w:shd w:val="clear" w:color="auto" w:fill="C5EFFC"/>
        <w:spacing w:after="45" w:line="240" w:lineRule="auto"/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  <w:t>Lunch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14.00 </w:t>
      </w:r>
    </w:p>
    <w:p w:rsidR="00D96825" w:rsidRPr="00D96825" w:rsidRDefault="00D96825" w:rsidP="00D96825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Comprehensive care of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patients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with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Brain Metastases</w:t>
      </w:r>
    </w:p>
    <w:p w:rsidR="00D96825" w:rsidRPr="00D96825" w:rsidRDefault="00D96825" w:rsidP="00D9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Chair: G.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Finocchiaro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(IT) &amp; E. Le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Rhun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(FR)</w:t>
      </w:r>
    </w:p>
    <w:p w:rsidR="00D96825" w:rsidRPr="00D96825" w:rsidRDefault="00D96825" w:rsidP="00D968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14.00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Epilepsy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in CNS Metastases: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primary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and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secondary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prevention,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R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Rudà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(IT)</w:t>
      </w:r>
    </w:p>
    <w:p w:rsidR="00D96825" w:rsidRPr="00D96825" w:rsidRDefault="00D96825" w:rsidP="00D968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lastRenderedPageBreak/>
        <w:t>14.20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Maintaining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cognitive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function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in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patients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with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CNS Metastases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receiving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multimodality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treatment,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J-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S.Wefel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(US)</w:t>
      </w:r>
    </w:p>
    <w:p w:rsidR="00D96825" w:rsidRPr="00D96825" w:rsidRDefault="00D96825" w:rsidP="00D968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14.40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Prevention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and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treatment of cerebro-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vascular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complications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C.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Marosi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(AUT)</w:t>
      </w:r>
    </w:p>
    <w:p w:rsidR="00D96825" w:rsidRPr="00D96825" w:rsidRDefault="00D96825" w:rsidP="00D968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15.00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Efficacy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,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tolerability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and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safety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of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steroids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in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patients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with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CNS Metastases,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P. Roth (CH)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15.20 </w:t>
      </w:r>
    </w:p>
    <w:p w:rsidR="00D96825" w:rsidRPr="00D96825" w:rsidRDefault="00D96825" w:rsidP="00D96825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Interactive case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reports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(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progression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/criteria of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evaluation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)</w:t>
      </w:r>
    </w:p>
    <w:p w:rsidR="00D96825" w:rsidRPr="00D96825" w:rsidRDefault="00D96825" w:rsidP="00D9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Chairs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: P.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Métellus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(FR) &amp; M. Weller (CH)</w:t>
      </w:r>
    </w:p>
    <w:p w:rsidR="00D96825" w:rsidRPr="00D96825" w:rsidRDefault="00D96825" w:rsidP="00D96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15.20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Case 1 (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Syst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chemo),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A.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Darlix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(FR)</w:t>
      </w:r>
    </w:p>
    <w:p w:rsidR="00D96825" w:rsidRPr="00D96825" w:rsidRDefault="00D96825" w:rsidP="00D96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15.30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Case 2 (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Immuno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),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A. S.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Berghoff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(AUT)</w:t>
      </w:r>
    </w:p>
    <w:p w:rsidR="00D96825" w:rsidRPr="00D96825" w:rsidRDefault="00D96825" w:rsidP="00D968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15.40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Case 3 (RT),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A. Modesto (FR)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15.50 </w:t>
      </w:r>
    </w:p>
    <w:p w:rsidR="00D96825" w:rsidRPr="00D96825" w:rsidRDefault="00D96825" w:rsidP="00D96825">
      <w:pPr>
        <w:shd w:val="clear" w:color="auto" w:fill="C5EFFC"/>
        <w:spacing w:after="45" w:line="240" w:lineRule="auto"/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  <w:t>Coffee break and visit of the exhibition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16.20 </w:t>
      </w:r>
    </w:p>
    <w:p w:rsidR="00D96825" w:rsidRPr="00D96825" w:rsidRDefault="00D96825" w:rsidP="00D96825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Keynote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lecture</w:t>
      </w:r>
      <w:proofErr w:type="spellEnd"/>
      <w:r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/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Chairs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: M.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Ahluwalia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(US) &amp; M.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Westphal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(DE)</w:t>
      </w:r>
    </w:p>
    <w:p w:rsidR="00D96825" w:rsidRPr="00D96825" w:rsidRDefault="00D96825" w:rsidP="00D968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16.20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Assessing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response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and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clinical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benefit in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clinical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trials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enrolling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patients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with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Brain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and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leptomeningeal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Metastases,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M. Weller (CH)</w:t>
      </w:r>
    </w:p>
    <w:p w:rsidR="00D96825" w:rsidRPr="00D96825" w:rsidRDefault="00D96825" w:rsidP="00D968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17.00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Activities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of EORTC BTG CNS Metastases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Committee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E. Le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Rhun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(FR)</w:t>
      </w:r>
    </w:p>
    <w:p w:rsidR="00D96825" w:rsidRPr="00D96825" w:rsidRDefault="00D96825" w:rsidP="00D968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17.15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Guided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poster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walks</w:t>
      </w:r>
      <w:proofErr w:type="spellEnd"/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20.00 </w:t>
      </w:r>
    </w:p>
    <w:p w:rsidR="00D96825" w:rsidRPr="00D96825" w:rsidRDefault="00D96825" w:rsidP="00D96825">
      <w:pPr>
        <w:shd w:val="clear" w:color="auto" w:fill="C5EFFC"/>
        <w:spacing w:after="45" w:line="240" w:lineRule="auto"/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  <w:t>Gala dinner</w:t>
      </w:r>
    </w:p>
    <w:p w:rsidR="00D96825" w:rsidRPr="00D96825" w:rsidRDefault="00D96825" w:rsidP="00D968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85C3"/>
          <w:sz w:val="36"/>
          <w:szCs w:val="36"/>
          <w:lang w:eastAsia="nl-NL"/>
        </w:rPr>
      </w:pPr>
      <w:hyperlink r:id="rId9" w:history="1">
        <w:proofErr w:type="spellStart"/>
        <w:r w:rsidRPr="00D96825">
          <w:rPr>
            <w:rFonts w:ascii="Times New Roman" w:eastAsia="Times New Roman" w:hAnsi="Times New Roman" w:cs="Times New Roman"/>
            <w:color w:val="009FED"/>
            <w:sz w:val="36"/>
            <w:szCs w:val="36"/>
            <w:u w:val="single"/>
            <w:lang w:eastAsia="nl-NL"/>
          </w:rPr>
          <w:t>Saturday</w:t>
        </w:r>
        <w:proofErr w:type="spellEnd"/>
        <w:r w:rsidRPr="00D96825">
          <w:rPr>
            <w:rFonts w:ascii="Times New Roman" w:eastAsia="Times New Roman" w:hAnsi="Times New Roman" w:cs="Times New Roman"/>
            <w:color w:val="009FED"/>
            <w:sz w:val="36"/>
            <w:szCs w:val="36"/>
            <w:u w:val="single"/>
            <w:lang w:eastAsia="nl-NL"/>
          </w:rPr>
          <w:t xml:space="preserve"> </w:t>
        </w:r>
        <w:proofErr w:type="spellStart"/>
        <w:r w:rsidRPr="00D96825">
          <w:rPr>
            <w:rFonts w:ascii="Times New Roman" w:eastAsia="Times New Roman" w:hAnsi="Times New Roman" w:cs="Times New Roman"/>
            <w:color w:val="009FED"/>
            <w:sz w:val="36"/>
            <w:szCs w:val="36"/>
            <w:u w:val="single"/>
            <w:lang w:eastAsia="nl-NL"/>
          </w:rPr>
          <w:t>October</w:t>
        </w:r>
        <w:proofErr w:type="spellEnd"/>
        <w:r w:rsidRPr="00D96825">
          <w:rPr>
            <w:rFonts w:ascii="Times New Roman" w:eastAsia="Times New Roman" w:hAnsi="Times New Roman" w:cs="Times New Roman"/>
            <w:color w:val="009FED"/>
            <w:sz w:val="36"/>
            <w:szCs w:val="36"/>
            <w:u w:val="single"/>
            <w:lang w:eastAsia="nl-NL"/>
          </w:rPr>
          <w:t xml:space="preserve"> 7</w:t>
        </w:r>
        <w:r w:rsidRPr="00D96825">
          <w:rPr>
            <w:rFonts w:ascii="Times New Roman" w:eastAsia="Times New Roman" w:hAnsi="Times New Roman" w:cs="Times New Roman"/>
            <w:color w:val="009FED"/>
            <w:sz w:val="24"/>
            <w:szCs w:val="24"/>
            <w:u w:val="single"/>
            <w:vertAlign w:val="superscript"/>
            <w:lang w:eastAsia="nl-NL"/>
          </w:rPr>
          <w:t>th</w:t>
        </w:r>
      </w:hyperlink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08.00 </w:t>
      </w:r>
    </w:p>
    <w:p w:rsidR="00D96825" w:rsidRPr="00D96825" w:rsidRDefault="00D96825" w:rsidP="00D96825">
      <w:pPr>
        <w:shd w:val="clear" w:color="auto" w:fill="C5EFFC"/>
        <w:spacing w:after="45" w:line="240" w:lineRule="auto"/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  <w:t>Welcome coffee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08.30 </w:t>
      </w:r>
    </w:p>
    <w:p w:rsidR="00D96825" w:rsidRPr="00D96825" w:rsidRDefault="00D96825" w:rsidP="00D96825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Selected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oral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presentations</w:t>
      </w:r>
      <w:proofErr w:type="spellEnd"/>
      <w:r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/ </w:t>
      </w:r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Chair: A.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Chalmers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(UK) &amp; A.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Tallet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(FR)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10.10 </w:t>
      </w:r>
    </w:p>
    <w:p w:rsidR="00D96825" w:rsidRPr="00D96825" w:rsidRDefault="00D96825" w:rsidP="00D96825">
      <w:pPr>
        <w:shd w:val="clear" w:color="auto" w:fill="C5EFFC"/>
        <w:spacing w:after="45" w:line="240" w:lineRule="auto"/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  <w:t>Coffee break and visit of the exhibition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10.30 </w:t>
      </w:r>
    </w:p>
    <w:p w:rsidR="00D96825" w:rsidRPr="00D96825" w:rsidRDefault="00D96825" w:rsidP="00D96825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</w:pP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Highlights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2016-2017</w:t>
      </w:r>
    </w:p>
    <w:p w:rsidR="00D96825" w:rsidRPr="00D96825" w:rsidRDefault="00D96825" w:rsidP="00D96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Chair: R.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>Soffietti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24"/>
          <w:szCs w:val="24"/>
          <w:lang w:eastAsia="nl-NL"/>
        </w:rPr>
        <w:t xml:space="preserve"> (IT) &amp; C. Watts (UK)</w:t>
      </w:r>
    </w:p>
    <w:p w:rsidR="00D96825" w:rsidRPr="00D96825" w:rsidRDefault="00D96825" w:rsidP="00D968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10.30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Basic research,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A.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Boire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(US)</w:t>
      </w:r>
    </w:p>
    <w:p w:rsidR="00D96825" w:rsidRPr="00D96825" w:rsidRDefault="00D96825" w:rsidP="00D968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10.50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Neuropathology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P. Wesseling (NL)</w:t>
      </w:r>
    </w:p>
    <w:p w:rsidR="00D96825" w:rsidRPr="00D96825" w:rsidRDefault="00D96825" w:rsidP="00D968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11.10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Imaging,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M. Smits (NL)</w:t>
      </w:r>
    </w:p>
    <w:p w:rsidR="00D96825" w:rsidRPr="00D96825" w:rsidRDefault="00D96825" w:rsidP="00D968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11.30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Surgery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,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P.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Métellus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(FR)</w:t>
      </w:r>
    </w:p>
    <w:p w:rsidR="00D96825" w:rsidRPr="00D96825" w:rsidRDefault="00D96825" w:rsidP="00D968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11.50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Radiation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therapy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, 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E. </w:t>
      </w:r>
      <w:proofErr w:type="spellStart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>Moyal</w:t>
      </w:r>
      <w:proofErr w:type="spellEnd"/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(FR)</w:t>
      </w:r>
    </w:p>
    <w:p w:rsidR="00D96825" w:rsidRPr="00D96825" w:rsidRDefault="00D96825" w:rsidP="00D968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nl-NL"/>
        </w:rPr>
        <w:t>12.10</w:t>
      </w:r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Perspectives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in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systemic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treatments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>for</w:t>
      </w:r>
      <w:proofErr w:type="spellEnd"/>
      <w:r w:rsidRPr="00D96825">
        <w:rPr>
          <w:rFonts w:ascii="Times New Roman" w:eastAsia="Times New Roman" w:hAnsi="Times New Roman" w:cs="Times New Roman"/>
          <w:color w:val="444444"/>
          <w:sz w:val="24"/>
          <w:szCs w:val="24"/>
          <w:lang w:eastAsia="nl-NL"/>
        </w:rPr>
        <w:t xml:space="preserve"> BM,</w:t>
      </w:r>
      <w:r w:rsidRPr="00D9682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nl-NL"/>
        </w:rPr>
        <w:t xml:space="preserve"> M. J. Van den Bent (NL)</w:t>
      </w:r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12.30 </w:t>
      </w:r>
    </w:p>
    <w:p w:rsidR="00D96825" w:rsidRPr="00D96825" w:rsidRDefault="00D96825" w:rsidP="00D96825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</w:pP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Awards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– Best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communication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and</w:t>
      </w:r>
      <w:proofErr w:type="spellEnd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 xml:space="preserve"> poster – </w:t>
      </w:r>
      <w:proofErr w:type="spellStart"/>
      <w:r w:rsidRPr="00D96825">
        <w:rPr>
          <w:rFonts w:ascii="Times New Roman" w:eastAsia="Times New Roman" w:hAnsi="Times New Roman" w:cs="Times New Roman"/>
          <w:b/>
          <w:bCs/>
          <w:color w:val="0064B6"/>
          <w:sz w:val="30"/>
          <w:szCs w:val="30"/>
          <w:lang w:eastAsia="nl-NL"/>
        </w:rPr>
        <w:t>Conclusions</w:t>
      </w:r>
      <w:proofErr w:type="spellEnd"/>
    </w:p>
    <w:p w:rsidR="00D96825" w:rsidRPr="00D96825" w:rsidRDefault="00D96825" w:rsidP="00D96825">
      <w:pPr>
        <w:shd w:val="clear" w:color="auto" w:fill="71379D"/>
        <w:spacing w:after="45" w:line="240" w:lineRule="auto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nl-NL"/>
        </w:rPr>
        <w:t xml:space="preserve">12.45 </w:t>
      </w:r>
    </w:p>
    <w:p w:rsidR="00D96825" w:rsidRPr="00D96825" w:rsidRDefault="00D96825" w:rsidP="00D96825">
      <w:pPr>
        <w:shd w:val="clear" w:color="auto" w:fill="C5EFFC"/>
        <w:spacing w:after="45" w:line="240" w:lineRule="auto"/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</w:pPr>
      <w:r w:rsidRPr="00D96825">
        <w:rPr>
          <w:rFonts w:ascii="Times New Roman" w:eastAsia="Times New Roman" w:hAnsi="Times New Roman" w:cs="Times New Roman"/>
          <w:b/>
          <w:bCs/>
          <w:caps/>
          <w:color w:val="023199"/>
          <w:sz w:val="18"/>
          <w:szCs w:val="18"/>
          <w:lang w:eastAsia="nl-NL"/>
        </w:rPr>
        <w:t>Lunch</w:t>
      </w:r>
    </w:p>
    <w:p w:rsidR="00D96825" w:rsidRDefault="00D96825"/>
    <w:sectPr w:rsidR="00D96825" w:rsidSect="00D968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DF"/>
    <w:multiLevelType w:val="multilevel"/>
    <w:tmpl w:val="CFEA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D1D68"/>
    <w:multiLevelType w:val="multilevel"/>
    <w:tmpl w:val="A6AA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D6DA2"/>
    <w:multiLevelType w:val="multilevel"/>
    <w:tmpl w:val="4FD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10773"/>
    <w:multiLevelType w:val="multilevel"/>
    <w:tmpl w:val="01F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703B6"/>
    <w:multiLevelType w:val="multilevel"/>
    <w:tmpl w:val="030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361BC"/>
    <w:multiLevelType w:val="multilevel"/>
    <w:tmpl w:val="5DA0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60C41"/>
    <w:multiLevelType w:val="multilevel"/>
    <w:tmpl w:val="9AD4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9E215B"/>
    <w:multiLevelType w:val="multilevel"/>
    <w:tmpl w:val="A578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D39C0"/>
    <w:multiLevelType w:val="multilevel"/>
    <w:tmpl w:val="8D7E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AA52BD"/>
    <w:multiLevelType w:val="multilevel"/>
    <w:tmpl w:val="E68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47451"/>
    <w:multiLevelType w:val="multilevel"/>
    <w:tmpl w:val="2786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B5ECA"/>
    <w:multiLevelType w:val="multilevel"/>
    <w:tmpl w:val="45E6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C037C"/>
    <w:multiLevelType w:val="multilevel"/>
    <w:tmpl w:val="C9B4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D269A"/>
    <w:multiLevelType w:val="multilevel"/>
    <w:tmpl w:val="4C1E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5"/>
    <w:rsid w:val="000027E0"/>
    <w:rsid w:val="0001509B"/>
    <w:rsid w:val="000160A5"/>
    <w:rsid w:val="0001657D"/>
    <w:rsid w:val="00022BF9"/>
    <w:rsid w:val="00023457"/>
    <w:rsid w:val="00024469"/>
    <w:rsid w:val="0002560E"/>
    <w:rsid w:val="00027826"/>
    <w:rsid w:val="00027A1C"/>
    <w:rsid w:val="000317C4"/>
    <w:rsid w:val="00032C7C"/>
    <w:rsid w:val="00033122"/>
    <w:rsid w:val="000333F0"/>
    <w:rsid w:val="00035623"/>
    <w:rsid w:val="000411D5"/>
    <w:rsid w:val="00044E16"/>
    <w:rsid w:val="000462BC"/>
    <w:rsid w:val="000504DF"/>
    <w:rsid w:val="00054F08"/>
    <w:rsid w:val="00060A84"/>
    <w:rsid w:val="00061071"/>
    <w:rsid w:val="000632FA"/>
    <w:rsid w:val="00065D92"/>
    <w:rsid w:val="0007081C"/>
    <w:rsid w:val="00077B54"/>
    <w:rsid w:val="00084F65"/>
    <w:rsid w:val="00091C96"/>
    <w:rsid w:val="000A0218"/>
    <w:rsid w:val="000A1A1F"/>
    <w:rsid w:val="000A3634"/>
    <w:rsid w:val="000A70F6"/>
    <w:rsid w:val="000A7CD5"/>
    <w:rsid w:val="000B0DC1"/>
    <w:rsid w:val="000B1E23"/>
    <w:rsid w:val="000B39C2"/>
    <w:rsid w:val="000B4243"/>
    <w:rsid w:val="000B4457"/>
    <w:rsid w:val="000B6A72"/>
    <w:rsid w:val="000C1FD5"/>
    <w:rsid w:val="000C3610"/>
    <w:rsid w:val="000C48F1"/>
    <w:rsid w:val="000C4A46"/>
    <w:rsid w:val="000C78C6"/>
    <w:rsid w:val="000D0903"/>
    <w:rsid w:val="000D172A"/>
    <w:rsid w:val="000D64F6"/>
    <w:rsid w:val="000D6A7E"/>
    <w:rsid w:val="000D7245"/>
    <w:rsid w:val="000E2561"/>
    <w:rsid w:val="000E2B80"/>
    <w:rsid w:val="000E30C9"/>
    <w:rsid w:val="000E3D87"/>
    <w:rsid w:val="000E6560"/>
    <w:rsid w:val="000E77BF"/>
    <w:rsid w:val="000F0C3D"/>
    <w:rsid w:val="000F2C26"/>
    <w:rsid w:val="000F2F51"/>
    <w:rsid w:val="000F5AE2"/>
    <w:rsid w:val="000F7380"/>
    <w:rsid w:val="000F7A8D"/>
    <w:rsid w:val="001021AF"/>
    <w:rsid w:val="00103E00"/>
    <w:rsid w:val="00105B0F"/>
    <w:rsid w:val="00106309"/>
    <w:rsid w:val="00111351"/>
    <w:rsid w:val="00113BAA"/>
    <w:rsid w:val="0011406C"/>
    <w:rsid w:val="00114070"/>
    <w:rsid w:val="00115604"/>
    <w:rsid w:val="00116C54"/>
    <w:rsid w:val="0011746B"/>
    <w:rsid w:val="0011771D"/>
    <w:rsid w:val="00117E46"/>
    <w:rsid w:val="0012064E"/>
    <w:rsid w:val="00121AC5"/>
    <w:rsid w:val="00122DDB"/>
    <w:rsid w:val="00126148"/>
    <w:rsid w:val="00130836"/>
    <w:rsid w:val="00134F43"/>
    <w:rsid w:val="0013593E"/>
    <w:rsid w:val="00137FD8"/>
    <w:rsid w:val="001411F7"/>
    <w:rsid w:val="00147785"/>
    <w:rsid w:val="001509EE"/>
    <w:rsid w:val="00152B5D"/>
    <w:rsid w:val="0015505E"/>
    <w:rsid w:val="00162485"/>
    <w:rsid w:val="00164DF5"/>
    <w:rsid w:val="00167282"/>
    <w:rsid w:val="00167FB8"/>
    <w:rsid w:val="00173C47"/>
    <w:rsid w:val="00176AB2"/>
    <w:rsid w:val="00177B5E"/>
    <w:rsid w:val="00180176"/>
    <w:rsid w:val="001819E6"/>
    <w:rsid w:val="00182F7D"/>
    <w:rsid w:val="00185F89"/>
    <w:rsid w:val="001874AF"/>
    <w:rsid w:val="00187849"/>
    <w:rsid w:val="00190A3C"/>
    <w:rsid w:val="001912A0"/>
    <w:rsid w:val="00192130"/>
    <w:rsid w:val="00193219"/>
    <w:rsid w:val="00195A58"/>
    <w:rsid w:val="001A1846"/>
    <w:rsid w:val="001A230E"/>
    <w:rsid w:val="001A45ED"/>
    <w:rsid w:val="001A4915"/>
    <w:rsid w:val="001B0F44"/>
    <w:rsid w:val="001B1C9A"/>
    <w:rsid w:val="001B3992"/>
    <w:rsid w:val="001B51E2"/>
    <w:rsid w:val="001B69CE"/>
    <w:rsid w:val="001C1321"/>
    <w:rsid w:val="001C3A30"/>
    <w:rsid w:val="001C48AE"/>
    <w:rsid w:val="001D093E"/>
    <w:rsid w:val="001D2BE2"/>
    <w:rsid w:val="001D69FE"/>
    <w:rsid w:val="001D75C4"/>
    <w:rsid w:val="001E03D1"/>
    <w:rsid w:val="001E0FA8"/>
    <w:rsid w:val="001E2308"/>
    <w:rsid w:val="001E45E2"/>
    <w:rsid w:val="001E6095"/>
    <w:rsid w:val="001F0FE5"/>
    <w:rsid w:val="001F1D79"/>
    <w:rsid w:val="001F472C"/>
    <w:rsid w:val="001F5D07"/>
    <w:rsid w:val="001F6A2A"/>
    <w:rsid w:val="001F7634"/>
    <w:rsid w:val="00201ED4"/>
    <w:rsid w:val="00202AC8"/>
    <w:rsid w:val="002045C2"/>
    <w:rsid w:val="00206F3E"/>
    <w:rsid w:val="002132E1"/>
    <w:rsid w:val="00214779"/>
    <w:rsid w:val="00215F2D"/>
    <w:rsid w:val="00216988"/>
    <w:rsid w:val="00222604"/>
    <w:rsid w:val="00223608"/>
    <w:rsid w:val="00223A08"/>
    <w:rsid w:val="00226661"/>
    <w:rsid w:val="00233271"/>
    <w:rsid w:val="00236362"/>
    <w:rsid w:val="00240777"/>
    <w:rsid w:val="00240F3F"/>
    <w:rsid w:val="002435E6"/>
    <w:rsid w:val="00244EEB"/>
    <w:rsid w:val="00245657"/>
    <w:rsid w:val="00246235"/>
    <w:rsid w:val="00247210"/>
    <w:rsid w:val="002558ED"/>
    <w:rsid w:val="002624B8"/>
    <w:rsid w:val="00262D4F"/>
    <w:rsid w:val="002636C5"/>
    <w:rsid w:val="00263DDC"/>
    <w:rsid w:val="00266808"/>
    <w:rsid w:val="00266F99"/>
    <w:rsid w:val="00270816"/>
    <w:rsid w:val="00272EDD"/>
    <w:rsid w:val="00273396"/>
    <w:rsid w:val="00276BA2"/>
    <w:rsid w:val="002824C1"/>
    <w:rsid w:val="00286447"/>
    <w:rsid w:val="00294F65"/>
    <w:rsid w:val="002962E4"/>
    <w:rsid w:val="002967F0"/>
    <w:rsid w:val="002A12ED"/>
    <w:rsid w:val="002A7075"/>
    <w:rsid w:val="002B045E"/>
    <w:rsid w:val="002B0D95"/>
    <w:rsid w:val="002B284C"/>
    <w:rsid w:val="002B5EE3"/>
    <w:rsid w:val="002C2F3E"/>
    <w:rsid w:val="002C3163"/>
    <w:rsid w:val="002C477A"/>
    <w:rsid w:val="002C74C5"/>
    <w:rsid w:val="002D07ED"/>
    <w:rsid w:val="002D6881"/>
    <w:rsid w:val="002D76DD"/>
    <w:rsid w:val="002E4782"/>
    <w:rsid w:val="002E5277"/>
    <w:rsid w:val="002E73AD"/>
    <w:rsid w:val="002E7E7B"/>
    <w:rsid w:val="002F33A5"/>
    <w:rsid w:val="002F4559"/>
    <w:rsid w:val="002F4D00"/>
    <w:rsid w:val="002F667B"/>
    <w:rsid w:val="002F668A"/>
    <w:rsid w:val="002F78FC"/>
    <w:rsid w:val="00303DE0"/>
    <w:rsid w:val="00304B22"/>
    <w:rsid w:val="00305B0B"/>
    <w:rsid w:val="00306C96"/>
    <w:rsid w:val="00317F0F"/>
    <w:rsid w:val="0032081A"/>
    <w:rsid w:val="00325060"/>
    <w:rsid w:val="00327FA0"/>
    <w:rsid w:val="0033123B"/>
    <w:rsid w:val="0033189E"/>
    <w:rsid w:val="0033273C"/>
    <w:rsid w:val="0033697A"/>
    <w:rsid w:val="003403B5"/>
    <w:rsid w:val="00340453"/>
    <w:rsid w:val="00340A55"/>
    <w:rsid w:val="00343F7D"/>
    <w:rsid w:val="00344438"/>
    <w:rsid w:val="003446FC"/>
    <w:rsid w:val="003554CF"/>
    <w:rsid w:val="00363E50"/>
    <w:rsid w:val="00370C5E"/>
    <w:rsid w:val="00380FC6"/>
    <w:rsid w:val="00382F1C"/>
    <w:rsid w:val="00385661"/>
    <w:rsid w:val="00386E42"/>
    <w:rsid w:val="003925AD"/>
    <w:rsid w:val="00392C7A"/>
    <w:rsid w:val="003931B2"/>
    <w:rsid w:val="003933CB"/>
    <w:rsid w:val="003945E5"/>
    <w:rsid w:val="003953E4"/>
    <w:rsid w:val="00396D61"/>
    <w:rsid w:val="00397601"/>
    <w:rsid w:val="003A29B3"/>
    <w:rsid w:val="003A2E36"/>
    <w:rsid w:val="003A31A8"/>
    <w:rsid w:val="003A749B"/>
    <w:rsid w:val="003B07D2"/>
    <w:rsid w:val="003B1A47"/>
    <w:rsid w:val="003B5591"/>
    <w:rsid w:val="003B5651"/>
    <w:rsid w:val="003B7ECC"/>
    <w:rsid w:val="003C5543"/>
    <w:rsid w:val="003D0049"/>
    <w:rsid w:val="003D03DF"/>
    <w:rsid w:val="003D2EE0"/>
    <w:rsid w:val="003D5267"/>
    <w:rsid w:val="003D56EE"/>
    <w:rsid w:val="003D7864"/>
    <w:rsid w:val="003D7BDA"/>
    <w:rsid w:val="003E616E"/>
    <w:rsid w:val="003F1373"/>
    <w:rsid w:val="003F5193"/>
    <w:rsid w:val="003F5235"/>
    <w:rsid w:val="003F68BB"/>
    <w:rsid w:val="003F7A42"/>
    <w:rsid w:val="0040033A"/>
    <w:rsid w:val="00405401"/>
    <w:rsid w:val="004058E3"/>
    <w:rsid w:val="0041379F"/>
    <w:rsid w:val="00414DCF"/>
    <w:rsid w:val="00423615"/>
    <w:rsid w:val="004248F6"/>
    <w:rsid w:val="004260E0"/>
    <w:rsid w:val="004308A7"/>
    <w:rsid w:val="00431751"/>
    <w:rsid w:val="004359EA"/>
    <w:rsid w:val="00436B9D"/>
    <w:rsid w:val="00436D7E"/>
    <w:rsid w:val="004458B6"/>
    <w:rsid w:val="00446690"/>
    <w:rsid w:val="0045389A"/>
    <w:rsid w:val="0045557F"/>
    <w:rsid w:val="004562F6"/>
    <w:rsid w:val="004611F7"/>
    <w:rsid w:val="004618F8"/>
    <w:rsid w:val="004632E9"/>
    <w:rsid w:val="004668E4"/>
    <w:rsid w:val="00472DD4"/>
    <w:rsid w:val="00473D4F"/>
    <w:rsid w:val="00474EEE"/>
    <w:rsid w:val="00475F6E"/>
    <w:rsid w:val="0047738E"/>
    <w:rsid w:val="00480038"/>
    <w:rsid w:val="00480493"/>
    <w:rsid w:val="00481A86"/>
    <w:rsid w:val="00482F66"/>
    <w:rsid w:val="00485C1B"/>
    <w:rsid w:val="0048633A"/>
    <w:rsid w:val="00486352"/>
    <w:rsid w:val="004865EC"/>
    <w:rsid w:val="0049094E"/>
    <w:rsid w:val="0049225D"/>
    <w:rsid w:val="00493658"/>
    <w:rsid w:val="00493C73"/>
    <w:rsid w:val="00497BD4"/>
    <w:rsid w:val="004A54EA"/>
    <w:rsid w:val="004B03E0"/>
    <w:rsid w:val="004B7397"/>
    <w:rsid w:val="004B76DD"/>
    <w:rsid w:val="004C0EAA"/>
    <w:rsid w:val="004C2C3C"/>
    <w:rsid w:val="004C4552"/>
    <w:rsid w:val="004C67EB"/>
    <w:rsid w:val="004C7969"/>
    <w:rsid w:val="004D04C0"/>
    <w:rsid w:val="004D0B7D"/>
    <w:rsid w:val="004D1786"/>
    <w:rsid w:val="004D1F0E"/>
    <w:rsid w:val="004E12ED"/>
    <w:rsid w:val="004E3FCD"/>
    <w:rsid w:val="004E59EE"/>
    <w:rsid w:val="004F01E9"/>
    <w:rsid w:val="004F0EAE"/>
    <w:rsid w:val="004F2912"/>
    <w:rsid w:val="004F7DE0"/>
    <w:rsid w:val="005144FA"/>
    <w:rsid w:val="00517F3F"/>
    <w:rsid w:val="00520FFD"/>
    <w:rsid w:val="005212D3"/>
    <w:rsid w:val="00521EE7"/>
    <w:rsid w:val="00533604"/>
    <w:rsid w:val="0054031F"/>
    <w:rsid w:val="005409A1"/>
    <w:rsid w:val="0054291C"/>
    <w:rsid w:val="0055330F"/>
    <w:rsid w:val="005568E8"/>
    <w:rsid w:val="00564C05"/>
    <w:rsid w:val="00564C5D"/>
    <w:rsid w:val="00565F7D"/>
    <w:rsid w:val="005670A8"/>
    <w:rsid w:val="00574F05"/>
    <w:rsid w:val="00576B2A"/>
    <w:rsid w:val="00581C82"/>
    <w:rsid w:val="00582907"/>
    <w:rsid w:val="0058370B"/>
    <w:rsid w:val="00595177"/>
    <w:rsid w:val="005978D3"/>
    <w:rsid w:val="005A0F02"/>
    <w:rsid w:val="005B186B"/>
    <w:rsid w:val="005B3290"/>
    <w:rsid w:val="005C2A0E"/>
    <w:rsid w:val="005C2EE2"/>
    <w:rsid w:val="005C3251"/>
    <w:rsid w:val="005C582B"/>
    <w:rsid w:val="005C7D2F"/>
    <w:rsid w:val="005D0588"/>
    <w:rsid w:val="005D333C"/>
    <w:rsid w:val="005D3855"/>
    <w:rsid w:val="005D4B2C"/>
    <w:rsid w:val="005D6290"/>
    <w:rsid w:val="005D7B5F"/>
    <w:rsid w:val="005E68AC"/>
    <w:rsid w:val="005E71CD"/>
    <w:rsid w:val="005F2E12"/>
    <w:rsid w:val="005F341F"/>
    <w:rsid w:val="005F3826"/>
    <w:rsid w:val="005F4795"/>
    <w:rsid w:val="005F4ABD"/>
    <w:rsid w:val="005F5346"/>
    <w:rsid w:val="005F6B1F"/>
    <w:rsid w:val="00603BA9"/>
    <w:rsid w:val="00605216"/>
    <w:rsid w:val="00606CFA"/>
    <w:rsid w:val="00610FBF"/>
    <w:rsid w:val="006112A0"/>
    <w:rsid w:val="00612429"/>
    <w:rsid w:val="006240C9"/>
    <w:rsid w:val="006244F6"/>
    <w:rsid w:val="00633712"/>
    <w:rsid w:val="006349AF"/>
    <w:rsid w:val="006377C7"/>
    <w:rsid w:val="00640173"/>
    <w:rsid w:val="00640B80"/>
    <w:rsid w:val="00644F84"/>
    <w:rsid w:val="006454B5"/>
    <w:rsid w:val="0064688B"/>
    <w:rsid w:val="00652CE0"/>
    <w:rsid w:val="0065306C"/>
    <w:rsid w:val="00654B65"/>
    <w:rsid w:val="00654BDE"/>
    <w:rsid w:val="00661E62"/>
    <w:rsid w:val="0066222E"/>
    <w:rsid w:val="00664ADC"/>
    <w:rsid w:val="00667203"/>
    <w:rsid w:val="00671E42"/>
    <w:rsid w:val="00673007"/>
    <w:rsid w:val="0068002C"/>
    <w:rsid w:val="00683A6C"/>
    <w:rsid w:val="00683B54"/>
    <w:rsid w:val="0068494E"/>
    <w:rsid w:val="006878E7"/>
    <w:rsid w:val="00690C93"/>
    <w:rsid w:val="00691072"/>
    <w:rsid w:val="00692AF2"/>
    <w:rsid w:val="00693A85"/>
    <w:rsid w:val="00695014"/>
    <w:rsid w:val="00695EA2"/>
    <w:rsid w:val="006967E7"/>
    <w:rsid w:val="00697304"/>
    <w:rsid w:val="006A42B3"/>
    <w:rsid w:val="006A5C16"/>
    <w:rsid w:val="006A6776"/>
    <w:rsid w:val="006B18E1"/>
    <w:rsid w:val="006B6A0C"/>
    <w:rsid w:val="006C11D9"/>
    <w:rsid w:val="006C278A"/>
    <w:rsid w:val="006C3744"/>
    <w:rsid w:val="006C52BA"/>
    <w:rsid w:val="006D0F35"/>
    <w:rsid w:val="006D5250"/>
    <w:rsid w:val="006D64AE"/>
    <w:rsid w:val="006D70A3"/>
    <w:rsid w:val="006E0132"/>
    <w:rsid w:val="006E147F"/>
    <w:rsid w:val="006E6A2A"/>
    <w:rsid w:val="006E75BB"/>
    <w:rsid w:val="006F0E9E"/>
    <w:rsid w:val="006F200E"/>
    <w:rsid w:val="006F33E3"/>
    <w:rsid w:val="006F5893"/>
    <w:rsid w:val="006F7EF8"/>
    <w:rsid w:val="007020AF"/>
    <w:rsid w:val="007046D7"/>
    <w:rsid w:val="00706483"/>
    <w:rsid w:val="0071758A"/>
    <w:rsid w:val="00724CB5"/>
    <w:rsid w:val="00726DAD"/>
    <w:rsid w:val="00730294"/>
    <w:rsid w:val="007305C0"/>
    <w:rsid w:val="00731635"/>
    <w:rsid w:val="00732E8F"/>
    <w:rsid w:val="0073350D"/>
    <w:rsid w:val="00733EFB"/>
    <w:rsid w:val="00735CF0"/>
    <w:rsid w:val="00736FA5"/>
    <w:rsid w:val="007403D1"/>
    <w:rsid w:val="00740A64"/>
    <w:rsid w:val="00744695"/>
    <w:rsid w:val="00752759"/>
    <w:rsid w:val="00757FD5"/>
    <w:rsid w:val="00760DD3"/>
    <w:rsid w:val="00762F72"/>
    <w:rsid w:val="0076361C"/>
    <w:rsid w:val="00764758"/>
    <w:rsid w:val="00766950"/>
    <w:rsid w:val="00770C1D"/>
    <w:rsid w:val="00771250"/>
    <w:rsid w:val="00772727"/>
    <w:rsid w:val="00773FA0"/>
    <w:rsid w:val="00776985"/>
    <w:rsid w:val="00777578"/>
    <w:rsid w:val="007776B9"/>
    <w:rsid w:val="00784B80"/>
    <w:rsid w:val="00785C3C"/>
    <w:rsid w:val="007861AE"/>
    <w:rsid w:val="007869FE"/>
    <w:rsid w:val="00787900"/>
    <w:rsid w:val="00791179"/>
    <w:rsid w:val="0079135B"/>
    <w:rsid w:val="00791E20"/>
    <w:rsid w:val="00794230"/>
    <w:rsid w:val="007A0089"/>
    <w:rsid w:val="007A27AC"/>
    <w:rsid w:val="007A2EEA"/>
    <w:rsid w:val="007A45F9"/>
    <w:rsid w:val="007A65FF"/>
    <w:rsid w:val="007A6821"/>
    <w:rsid w:val="007B0E9A"/>
    <w:rsid w:val="007C0082"/>
    <w:rsid w:val="007C5F5E"/>
    <w:rsid w:val="007D2D83"/>
    <w:rsid w:val="007D73EE"/>
    <w:rsid w:val="007E3ACC"/>
    <w:rsid w:val="007E5275"/>
    <w:rsid w:val="007F1FFC"/>
    <w:rsid w:val="007F2803"/>
    <w:rsid w:val="007F4C66"/>
    <w:rsid w:val="007F51CD"/>
    <w:rsid w:val="007F63CC"/>
    <w:rsid w:val="008004FA"/>
    <w:rsid w:val="0080070F"/>
    <w:rsid w:val="00801739"/>
    <w:rsid w:val="0080397B"/>
    <w:rsid w:val="008048F0"/>
    <w:rsid w:val="00806BF8"/>
    <w:rsid w:val="00810712"/>
    <w:rsid w:val="00813D91"/>
    <w:rsid w:val="00814655"/>
    <w:rsid w:val="00814E69"/>
    <w:rsid w:val="00815FC0"/>
    <w:rsid w:val="008176C4"/>
    <w:rsid w:val="00830850"/>
    <w:rsid w:val="00832BA5"/>
    <w:rsid w:val="00834088"/>
    <w:rsid w:val="008346B3"/>
    <w:rsid w:val="0083523B"/>
    <w:rsid w:val="008378CB"/>
    <w:rsid w:val="0084589D"/>
    <w:rsid w:val="00850B5F"/>
    <w:rsid w:val="00851298"/>
    <w:rsid w:val="00852863"/>
    <w:rsid w:val="00861FF6"/>
    <w:rsid w:val="00862844"/>
    <w:rsid w:val="00866ECB"/>
    <w:rsid w:val="0087244C"/>
    <w:rsid w:val="00875FAB"/>
    <w:rsid w:val="0087610C"/>
    <w:rsid w:val="00880D9A"/>
    <w:rsid w:val="00881DD2"/>
    <w:rsid w:val="008832F2"/>
    <w:rsid w:val="008835B5"/>
    <w:rsid w:val="008850A6"/>
    <w:rsid w:val="0088519B"/>
    <w:rsid w:val="00885660"/>
    <w:rsid w:val="0088592C"/>
    <w:rsid w:val="008879D6"/>
    <w:rsid w:val="00891AB5"/>
    <w:rsid w:val="00891D8F"/>
    <w:rsid w:val="00892D66"/>
    <w:rsid w:val="008A398C"/>
    <w:rsid w:val="008A424A"/>
    <w:rsid w:val="008B249F"/>
    <w:rsid w:val="008B335A"/>
    <w:rsid w:val="008B4AC1"/>
    <w:rsid w:val="008C0E64"/>
    <w:rsid w:val="008C40DF"/>
    <w:rsid w:val="008C6602"/>
    <w:rsid w:val="008C7822"/>
    <w:rsid w:val="008C792B"/>
    <w:rsid w:val="008C79F8"/>
    <w:rsid w:val="008D055C"/>
    <w:rsid w:val="008D3D92"/>
    <w:rsid w:val="008E192B"/>
    <w:rsid w:val="008E2A45"/>
    <w:rsid w:val="008E688F"/>
    <w:rsid w:val="008F2B5B"/>
    <w:rsid w:val="008F563C"/>
    <w:rsid w:val="008F5C7B"/>
    <w:rsid w:val="008F6811"/>
    <w:rsid w:val="008F6918"/>
    <w:rsid w:val="009018AC"/>
    <w:rsid w:val="0090287E"/>
    <w:rsid w:val="009054EB"/>
    <w:rsid w:val="009079B4"/>
    <w:rsid w:val="009079F8"/>
    <w:rsid w:val="009124EF"/>
    <w:rsid w:val="009126FF"/>
    <w:rsid w:val="00921CC4"/>
    <w:rsid w:val="00923AC5"/>
    <w:rsid w:val="0092661B"/>
    <w:rsid w:val="0092750E"/>
    <w:rsid w:val="009278CC"/>
    <w:rsid w:val="009313C7"/>
    <w:rsid w:val="00933AAB"/>
    <w:rsid w:val="00933E64"/>
    <w:rsid w:val="0093440C"/>
    <w:rsid w:val="00935AB9"/>
    <w:rsid w:val="009452D2"/>
    <w:rsid w:val="00945AB6"/>
    <w:rsid w:val="00947CCA"/>
    <w:rsid w:val="009529A7"/>
    <w:rsid w:val="009545DA"/>
    <w:rsid w:val="00957665"/>
    <w:rsid w:val="00960940"/>
    <w:rsid w:val="00963304"/>
    <w:rsid w:val="00964361"/>
    <w:rsid w:val="009643F6"/>
    <w:rsid w:val="0096514B"/>
    <w:rsid w:val="009674CA"/>
    <w:rsid w:val="0097071B"/>
    <w:rsid w:val="0097606F"/>
    <w:rsid w:val="00981447"/>
    <w:rsid w:val="00986450"/>
    <w:rsid w:val="00987CE8"/>
    <w:rsid w:val="00992A62"/>
    <w:rsid w:val="00995EF9"/>
    <w:rsid w:val="00997D74"/>
    <w:rsid w:val="009A01AB"/>
    <w:rsid w:val="009A09D9"/>
    <w:rsid w:val="009A170D"/>
    <w:rsid w:val="009A1C77"/>
    <w:rsid w:val="009A2794"/>
    <w:rsid w:val="009A2F86"/>
    <w:rsid w:val="009A457B"/>
    <w:rsid w:val="009A7E5D"/>
    <w:rsid w:val="009B0716"/>
    <w:rsid w:val="009B0953"/>
    <w:rsid w:val="009B1892"/>
    <w:rsid w:val="009B2C46"/>
    <w:rsid w:val="009B3202"/>
    <w:rsid w:val="009B3A76"/>
    <w:rsid w:val="009B4374"/>
    <w:rsid w:val="009B5F32"/>
    <w:rsid w:val="009D3B84"/>
    <w:rsid w:val="009D3C3D"/>
    <w:rsid w:val="009D6D22"/>
    <w:rsid w:val="009D6E9F"/>
    <w:rsid w:val="009D7F79"/>
    <w:rsid w:val="009E051C"/>
    <w:rsid w:val="009E07E8"/>
    <w:rsid w:val="009E3268"/>
    <w:rsid w:val="009E3A1C"/>
    <w:rsid w:val="009E4619"/>
    <w:rsid w:val="009F1FBF"/>
    <w:rsid w:val="009F2DBD"/>
    <w:rsid w:val="009F490B"/>
    <w:rsid w:val="009F7B40"/>
    <w:rsid w:val="00A01513"/>
    <w:rsid w:val="00A01695"/>
    <w:rsid w:val="00A020F6"/>
    <w:rsid w:val="00A03FFE"/>
    <w:rsid w:val="00A0703E"/>
    <w:rsid w:val="00A0721D"/>
    <w:rsid w:val="00A07336"/>
    <w:rsid w:val="00A11EA2"/>
    <w:rsid w:val="00A13796"/>
    <w:rsid w:val="00A17641"/>
    <w:rsid w:val="00A179D8"/>
    <w:rsid w:val="00A239DE"/>
    <w:rsid w:val="00A23E18"/>
    <w:rsid w:val="00A24149"/>
    <w:rsid w:val="00A2726D"/>
    <w:rsid w:val="00A32D37"/>
    <w:rsid w:val="00A33210"/>
    <w:rsid w:val="00A338F4"/>
    <w:rsid w:val="00A403C2"/>
    <w:rsid w:val="00A40B4F"/>
    <w:rsid w:val="00A42B6F"/>
    <w:rsid w:val="00A4355C"/>
    <w:rsid w:val="00A437BC"/>
    <w:rsid w:val="00A445B4"/>
    <w:rsid w:val="00A45444"/>
    <w:rsid w:val="00A4798A"/>
    <w:rsid w:val="00A51553"/>
    <w:rsid w:val="00A52FDC"/>
    <w:rsid w:val="00A5303D"/>
    <w:rsid w:val="00A5450F"/>
    <w:rsid w:val="00A565CD"/>
    <w:rsid w:val="00A6244B"/>
    <w:rsid w:val="00A6389B"/>
    <w:rsid w:val="00A63EEB"/>
    <w:rsid w:val="00A703E9"/>
    <w:rsid w:val="00A71F09"/>
    <w:rsid w:val="00A8725B"/>
    <w:rsid w:val="00A94EA2"/>
    <w:rsid w:val="00A95D85"/>
    <w:rsid w:val="00A97BD4"/>
    <w:rsid w:val="00AA1489"/>
    <w:rsid w:val="00AA1B41"/>
    <w:rsid w:val="00AA2F70"/>
    <w:rsid w:val="00AA535B"/>
    <w:rsid w:val="00AA7FC9"/>
    <w:rsid w:val="00AC0455"/>
    <w:rsid w:val="00AC4D75"/>
    <w:rsid w:val="00AD0575"/>
    <w:rsid w:val="00AD15B0"/>
    <w:rsid w:val="00AD6E7D"/>
    <w:rsid w:val="00AE1930"/>
    <w:rsid w:val="00AE3495"/>
    <w:rsid w:val="00AE4B2F"/>
    <w:rsid w:val="00AE5362"/>
    <w:rsid w:val="00AF15F9"/>
    <w:rsid w:val="00AF16E3"/>
    <w:rsid w:val="00AF2B0B"/>
    <w:rsid w:val="00AF2BD4"/>
    <w:rsid w:val="00AF3C8F"/>
    <w:rsid w:val="00AF46B4"/>
    <w:rsid w:val="00B001AA"/>
    <w:rsid w:val="00B01E27"/>
    <w:rsid w:val="00B01FA7"/>
    <w:rsid w:val="00B03D9F"/>
    <w:rsid w:val="00B07120"/>
    <w:rsid w:val="00B07D96"/>
    <w:rsid w:val="00B10B3E"/>
    <w:rsid w:val="00B126B5"/>
    <w:rsid w:val="00B129C8"/>
    <w:rsid w:val="00B15470"/>
    <w:rsid w:val="00B162FE"/>
    <w:rsid w:val="00B165F2"/>
    <w:rsid w:val="00B176F9"/>
    <w:rsid w:val="00B20DA3"/>
    <w:rsid w:val="00B214CA"/>
    <w:rsid w:val="00B262DD"/>
    <w:rsid w:val="00B27536"/>
    <w:rsid w:val="00B300AD"/>
    <w:rsid w:val="00B32D81"/>
    <w:rsid w:val="00B36737"/>
    <w:rsid w:val="00B36DA3"/>
    <w:rsid w:val="00B414E3"/>
    <w:rsid w:val="00B424EE"/>
    <w:rsid w:val="00B462C0"/>
    <w:rsid w:val="00B516C6"/>
    <w:rsid w:val="00B51F26"/>
    <w:rsid w:val="00B538C7"/>
    <w:rsid w:val="00B55EA9"/>
    <w:rsid w:val="00B562FC"/>
    <w:rsid w:val="00B71713"/>
    <w:rsid w:val="00B763E3"/>
    <w:rsid w:val="00B81A53"/>
    <w:rsid w:val="00B82A7E"/>
    <w:rsid w:val="00B84553"/>
    <w:rsid w:val="00B87BCB"/>
    <w:rsid w:val="00B87F23"/>
    <w:rsid w:val="00B92735"/>
    <w:rsid w:val="00B9575E"/>
    <w:rsid w:val="00B95BD8"/>
    <w:rsid w:val="00BA1F67"/>
    <w:rsid w:val="00BA2E19"/>
    <w:rsid w:val="00BA47FE"/>
    <w:rsid w:val="00BA6DD5"/>
    <w:rsid w:val="00BB05B7"/>
    <w:rsid w:val="00BB0761"/>
    <w:rsid w:val="00BB4241"/>
    <w:rsid w:val="00BB6573"/>
    <w:rsid w:val="00BC2752"/>
    <w:rsid w:val="00BC34CA"/>
    <w:rsid w:val="00BC6494"/>
    <w:rsid w:val="00BC720F"/>
    <w:rsid w:val="00BD388B"/>
    <w:rsid w:val="00BD7569"/>
    <w:rsid w:val="00BE0D65"/>
    <w:rsid w:val="00BE44C5"/>
    <w:rsid w:val="00BE5958"/>
    <w:rsid w:val="00BE6B1E"/>
    <w:rsid w:val="00BE6F17"/>
    <w:rsid w:val="00BE73A1"/>
    <w:rsid w:val="00BE7E1B"/>
    <w:rsid w:val="00BF0829"/>
    <w:rsid w:val="00BF74BF"/>
    <w:rsid w:val="00C0138A"/>
    <w:rsid w:val="00C03101"/>
    <w:rsid w:val="00C10754"/>
    <w:rsid w:val="00C11907"/>
    <w:rsid w:val="00C11DC0"/>
    <w:rsid w:val="00C12EDD"/>
    <w:rsid w:val="00C14F53"/>
    <w:rsid w:val="00C15983"/>
    <w:rsid w:val="00C17C40"/>
    <w:rsid w:val="00C24228"/>
    <w:rsid w:val="00C254C2"/>
    <w:rsid w:val="00C25D64"/>
    <w:rsid w:val="00C268D4"/>
    <w:rsid w:val="00C27FDA"/>
    <w:rsid w:val="00C315F0"/>
    <w:rsid w:val="00C33096"/>
    <w:rsid w:val="00C4277E"/>
    <w:rsid w:val="00C4314B"/>
    <w:rsid w:val="00C4417F"/>
    <w:rsid w:val="00C51D11"/>
    <w:rsid w:val="00C526F7"/>
    <w:rsid w:val="00C56E21"/>
    <w:rsid w:val="00C56EEE"/>
    <w:rsid w:val="00C56FA6"/>
    <w:rsid w:val="00C60AAA"/>
    <w:rsid w:val="00C65C65"/>
    <w:rsid w:val="00C7171A"/>
    <w:rsid w:val="00C767C4"/>
    <w:rsid w:val="00C85590"/>
    <w:rsid w:val="00C87235"/>
    <w:rsid w:val="00C91793"/>
    <w:rsid w:val="00C945BA"/>
    <w:rsid w:val="00C948E3"/>
    <w:rsid w:val="00C95760"/>
    <w:rsid w:val="00C96200"/>
    <w:rsid w:val="00C978F8"/>
    <w:rsid w:val="00CA02CE"/>
    <w:rsid w:val="00CA2CCC"/>
    <w:rsid w:val="00CA3C0C"/>
    <w:rsid w:val="00CA4091"/>
    <w:rsid w:val="00CB010F"/>
    <w:rsid w:val="00CB0CBC"/>
    <w:rsid w:val="00CC56FE"/>
    <w:rsid w:val="00CC607B"/>
    <w:rsid w:val="00CC6684"/>
    <w:rsid w:val="00CC6F2B"/>
    <w:rsid w:val="00CC7EC3"/>
    <w:rsid w:val="00CD4985"/>
    <w:rsid w:val="00CE3063"/>
    <w:rsid w:val="00CE3EF9"/>
    <w:rsid w:val="00CE667C"/>
    <w:rsid w:val="00CF2532"/>
    <w:rsid w:val="00CF3234"/>
    <w:rsid w:val="00D0231B"/>
    <w:rsid w:val="00D0315D"/>
    <w:rsid w:val="00D068E2"/>
    <w:rsid w:val="00D10100"/>
    <w:rsid w:val="00D133E5"/>
    <w:rsid w:val="00D14121"/>
    <w:rsid w:val="00D16789"/>
    <w:rsid w:val="00D20AB7"/>
    <w:rsid w:val="00D21418"/>
    <w:rsid w:val="00D25CB0"/>
    <w:rsid w:val="00D353DD"/>
    <w:rsid w:val="00D3786D"/>
    <w:rsid w:val="00D45366"/>
    <w:rsid w:val="00D50DF4"/>
    <w:rsid w:val="00D5163A"/>
    <w:rsid w:val="00D6033D"/>
    <w:rsid w:val="00D6064B"/>
    <w:rsid w:val="00D613E8"/>
    <w:rsid w:val="00D67C49"/>
    <w:rsid w:val="00D751E7"/>
    <w:rsid w:val="00D827AA"/>
    <w:rsid w:val="00D84594"/>
    <w:rsid w:val="00D854AD"/>
    <w:rsid w:val="00D87D03"/>
    <w:rsid w:val="00D95A3B"/>
    <w:rsid w:val="00D96825"/>
    <w:rsid w:val="00D96A78"/>
    <w:rsid w:val="00D97297"/>
    <w:rsid w:val="00D9763E"/>
    <w:rsid w:val="00DA15D4"/>
    <w:rsid w:val="00DA2AA3"/>
    <w:rsid w:val="00DA317F"/>
    <w:rsid w:val="00DA4298"/>
    <w:rsid w:val="00DA6B87"/>
    <w:rsid w:val="00DA6CB1"/>
    <w:rsid w:val="00DA7F1E"/>
    <w:rsid w:val="00DB0A1A"/>
    <w:rsid w:val="00DB15A3"/>
    <w:rsid w:val="00DB1DF3"/>
    <w:rsid w:val="00DB24F4"/>
    <w:rsid w:val="00DC0C6C"/>
    <w:rsid w:val="00DC4DFE"/>
    <w:rsid w:val="00DC5DDF"/>
    <w:rsid w:val="00DD07A1"/>
    <w:rsid w:val="00DE0589"/>
    <w:rsid w:val="00DE05E1"/>
    <w:rsid w:val="00DE485B"/>
    <w:rsid w:val="00DE54A2"/>
    <w:rsid w:val="00DF1C77"/>
    <w:rsid w:val="00DF453D"/>
    <w:rsid w:val="00DF53F8"/>
    <w:rsid w:val="00DF77D7"/>
    <w:rsid w:val="00DF78C3"/>
    <w:rsid w:val="00E0273F"/>
    <w:rsid w:val="00E0424C"/>
    <w:rsid w:val="00E10562"/>
    <w:rsid w:val="00E14302"/>
    <w:rsid w:val="00E17C50"/>
    <w:rsid w:val="00E20070"/>
    <w:rsid w:val="00E2060B"/>
    <w:rsid w:val="00E20900"/>
    <w:rsid w:val="00E23362"/>
    <w:rsid w:val="00E258ED"/>
    <w:rsid w:val="00E26213"/>
    <w:rsid w:val="00E30391"/>
    <w:rsid w:val="00E30780"/>
    <w:rsid w:val="00E3227E"/>
    <w:rsid w:val="00E324A2"/>
    <w:rsid w:val="00E32F6A"/>
    <w:rsid w:val="00E4154A"/>
    <w:rsid w:val="00E429AA"/>
    <w:rsid w:val="00E43D0C"/>
    <w:rsid w:val="00E50526"/>
    <w:rsid w:val="00E62ABD"/>
    <w:rsid w:val="00E62B5D"/>
    <w:rsid w:val="00E660A6"/>
    <w:rsid w:val="00E66DFF"/>
    <w:rsid w:val="00E72D9E"/>
    <w:rsid w:val="00E73383"/>
    <w:rsid w:val="00E7589E"/>
    <w:rsid w:val="00E7742F"/>
    <w:rsid w:val="00E80176"/>
    <w:rsid w:val="00E82909"/>
    <w:rsid w:val="00E82FD3"/>
    <w:rsid w:val="00E832C0"/>
    <w:rsid w:val="00E834CA"/>
    <w:rsid w:val="00E838A1"/>
    <w:rsid w:val="00E848F5"/>
    <w:rsid w:val="00E854F7"/>
    <w:rsid w:val="00E86998"/>
    <w:rsid w:val="00E922FB"/>
    <w:rsid w:val="00E97012"/>
    <w:rsid w:val="00EA7BD2"/>
    <w:rsid w:val="00EB2AF5"/>
    <w:rsid w:val="00EB6EC1"/>
    <w:rsid w:val="00EB752F"/>
    <w:rsid w:val="00EC43BC"/>
    <w:rsid w:val="00EC5F7A"/>
    <w:rsid w:val="00EC6CFA"/>
    <w:rsid w:val="00EC7116"/>
    <w:rsid w:val="00EC73BB"/>
    <w:rsid w:val="00ED2499"/>
    <w:rsid w:val="00ED4F5B"/>
    <w:rsid w:val="00ED5C85"/>
    <w:rsid w:val="00ED61D8"/>
    <w:rsid w:val="00ED74EC"/>
    <w:rsid w:val="00EE1680"/>
    <w:rsid w:val="00EE2A2B"/>
    <w:rsid w:val="00EE4502"/>
    <w:rsid w:val="00EE479F"/>
    <w:rsid w:val="00EF4597"/>
    <w:rsid w:val="00EF4B2A"/>
    <w:rsid w:val="00F04F33"/>
    <w:rsid w:val="00F05F2F"/>
    <w:rsid w:val="00F10E81"/>
    <w:rsid w:val="00F13254"/>
    <w:rsid w:val="00F143F0"/>
    <w:rsid w:val="00F14B33"/>
    <w:rsid w:val="00F1532E"/>
    <w:rsid w:val="00F16E71"/>
    <w:rsid w:val="00F208F0"/>
    <w:rsid w:val="00F20B25"/>
    <w:rsid w:val="00F269EB"/>
    <w:rsid w:val="00F27307"/>
    <w:rsid w:val="00F323A6"/>
    <w:rsid w:val="00F32711"/>
    <w:rsid w:val="00F33C73"/>
    <w:rsid w:val="00F33CC8"/>
    <w:rsid w:val="00F40517"/>
    <w:rsid w:val="00F416E3"/>
    <w:rsid w:val="00F427ED"/>
    <w:rsid w:val="00F445BF"/>
    <w:rsid w:val="00F45685"/>
    <w:rsid w:val="00F45EB9"/>
    <w:rsid w:val="00F462C6"/>
    <w:rsid w:val="00F52AA4"/>
    <w:rsid w:val="00F55110"/>
    <w:rsid w:val="00F570C1"/>
    <w:rsid w:val="00F5722F"/>
    <w:rsid w:val="00F575E4"/>
    <w:rsid w:val="00F61AEC"/>
    <w:rsid w:val="00F61BF0"/>
    <w:rsid w:val="00F630A8"/>
    <w:rsid w:val="00F65654"/>
    <w:rsid w:val="00F71423"/>
    <w:rsid w:val="00F715B0"/>
    <w:rsid w:val="00F77CA9"/>
    <w:rsid w:val="00F77F3D"/>
    <w:rsid w:val="00F8077A"/>
    <w:rsid w:val="00F810C4"/>
    <w:rsid w:val="00F82AFB"/>
    <w:rsid w:val="00F90136"/>
    <w:rsid w:val="00F928DD"/>
    <w:rsid w:val="00F96AD8"/>
    <w:rsid w:val="00FA17F2"/>
    <w:rsid w:val="00FA5FE2"/>
    <w:rsid w:val="00FA788B"/>
    <w:rsid w:val="00FB0D5B"/>
    <w:rsid w:val="00FC0090"/>
    <w:rsid w:val="00FC2E8F"/>
    <w:rsid w:val="00FC65CC"/>
    <w:rsid w:val="00FD2234"/>
    <w:rsid w:val="00FE0EA7"/>
    <w:rsid w:val="00FE23FF"/>
    <w:rsid w:val="00FE3F90"/>
    <w:rsid w:val="00FE4441"/>
    <w:rsid w:val="00FE56C0"/>
    <w:rsid w:val="00FE5FE3"/>
    <w:rsid w:val="00FE78F9"/>
    <w:rsid w:val="00FF2AA2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paragraph" w:styleId="Kop1">
    <w:name w:val="heading 1"/>
    <w:basedOn w:val="Standaard"/>
    <w:link w:val="Kop1Char"/>
    <w:uiPriority w:val="9"/>
    <w:qFormat/>
    <w:rsid w:val="00D96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96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682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9682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96825"/>
    <w:rPr>
      <w:color w:val="009FED"/>
      <w:u w:val="single"/>
    </w:rPr>
  </w:style>
  <w:style w:type="character" w:styleId="Zwaar">
    <w:name w:val="Strong"/>
    <w:basedOn w:val="Standaardalinea-lettertype"/>
    <w:uiPriority w:val="22"/>
    <w:qFormat/>
    <w:rsid w:val="00D96825"/>
    <w:rPr>
      <w:b/>
      <w:bCs/>
    </w:rPr>
  </w:style>
  <w:style w:type="character" w:styleId="Nadruk">
    <w:name w:val="Emphasis"/>
    <w:basedOn w:val="Standaardalinea-lettertype"/>
    <w:uiPriority w:val="20"/>
    <w:qFormat/>
    <w:rsid w:val="00D96825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0B4F"/>
    <w:rPr>
      <w:rFonts w:ascii="Arial" w:hAnsi="Arial"/>
      <w:sz w:val="20"/>
    </w:rPr>
  </w:style>
  <w:style w:type="paragraph" w:styleId="Kop1">
    <w:name w:val="heading 1"/>
    <w:basedOn w:val="Standaard"/>
    <w:link w:val="Kop1Char"/>
    <w:uiPriority w:val="9"/>
    <w:qFormat/>
    <w:rsid w:val="00D96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link w:val="Kop3Char"/>
    <w:uiPriority w:val="9"/>
    <w:qFormat/>
    <w:rsid w:val="00D96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6825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9682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96825"/>
    <w:rPr>
      <w:color w:val="009FED"/>
      <w:u w:val="single"/>
    </w:rPr>
  </w:style>
  <w:style w:type="character" w:styleId="Zwaar">
    <w:name w:val="Strong"/>
    <w:basedOn w:val="Standaardalinea-lettertype"/>
    <w:uiPriority w:val="22"/>
    <w:qFormat/>
    <w:rsid w:val="00D96825"/>
    <w:rPr>
      <w:b/>
      <w:bCs/>
    </w:rPr>
  </w:style>
  <w:style w:type="character" w:styleId="Nadruk">
    <w:name w:val="Emphasis"/>
    <w:basedOn w:val="Standaardalinea-lettertype"/>
    <w:uiPriority w:val="20"/>
    <w:qFormat/>
    <w:rsid w:val="00D96825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9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6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254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0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10053">
              <w:marLeft w:val="0"/>
              <w:marRight w:val="0"/>
              <w:marTop w:val="0"/>
              <w:marBottom w:val="0"/>
              <w:divBdr>
                <w:top w:val="single" w:sz="2" w:space="15" w:color="EEEEEE"/>
                <w:left w:val="none" w:sz="0" w:space="0" w:color="auto"/>
                <w:bottom w:val="single" w:sz="2" w:space="15" w:color="EEEEEE"/>
                <w:right w:val="none" w:sz="0" w:space="0" w:color="auto"/>
              </w:divBdr>
              <w:divsChild>
                <w:div w:id="13820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047480">
              <w:marLeft w:val="0"/>
              <w:marRight w:val="0"/>
              <w:marTop w:val="0"/>
              <w:marBottom w:val="0"/>
              <w:divBdr>
                <w:top w:val="single" w:sz="2" w:space="15" w:color="EEEEEE"/>
                <w:left w:val="none" w:sz="0" w:space="0" w:color="auto"/>
                <w:bottom w:val="single" w:sz="2" w:space="15" w:color="EEEEEE"/>
                <w:right w:val="none" w:sz="0" w:space="0" w:color="auto"/>
              </w:divBdr>
            </w:div>
            <w:div w:id="9799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63300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917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9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6520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7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00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5330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89766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38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7745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0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56388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99693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296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5329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10176">
              <w:marLeft w:val="0"/>
              <w:marRight w:val="0"/>
              <w:marTop w:val="0"/>
              <w:marBottom w:val="0"/>
              <w:divBdr>
                <w:top w:val="single" w:sz="2" w:space="15" w:color="EEEEEE"/>
                <w:left w:val="none" w:sz="0" w:space="0" w:color="auto"/>
                <w:bottom w:val="single" w:sz="2" w:space="15" w:color="EEEEEE"/>
                <w:right w:val="none" w:sz="0" w:space="0" w:color="auto"/>
              </w:divBdr>
              <w:divsChild>
                <w:div w:id="7906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4820700">
              <w:marLeft w:val="0"/>
              <w:marRight w:val="0"/>
              <w:marTop w:val="0"/>
              <w:marBottom w:val="0"/>
              <w:divBdr>
                <w:top w:val="single" w:sz="2" w:space="15" w:color="EEEEEE"/>
                <w:left w:val="none" w:sz="0" w:space="0" w:color="auto"/>
                <w:bottom w:val="single" w:sz="2" w:space="15" w:color="EEEEEE"/>
                <w:right w:val="none" w:sz="0" w:space="0" w:color="auto"/>
              </w:divBdr>
            </w:div>
            <w:div w:id="1638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98209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657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2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0596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69882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5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88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9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5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2277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8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7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8707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9801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04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6062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4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1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299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1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22976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62283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7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85542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1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6147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3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8996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7191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8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92674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2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8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1621">
                                  <w:marLeft w:val="0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912637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ain-mets.com/2641-program-2017/224-friday-october-6th-201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ain-mets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rain-mets.com/2642-program-d2-2017/225-saturday-october-7th-2017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F53046F8</Template>
  <TotalTime>6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Domus Medica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Waterschoot , Dorenda van</dc:creator>
  <cp:lastModifiedBy>Waterschoot , Dorenda van</cp:lastModifiedBy>
  <cp:revision>1</cp:revision>
  <dcterms:created xsi:type="dcterms:W3CDTF">2017-07-11T05:52:00Z</dcterms:created>
  <dcterms:modified xsi:type="dcterms:W3CDTF">2017-07-11T05:58:00Z</dcterms:modified>
</cp:coreProperties>
</file>